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4B" w:rsidRDefault="007F3E43" w:rsidP="00FD1AAC">
      <w:pPr>
        <w:pStyle w:val="Datapisma"/>
      </w:pPr>
      <w:sdt>
        <w:sdtPr>
          <w:id w:val="1168292882"/>
          <w:lock w:val="contentLocked"/>
          <w:placeholder>
            <w:docPart w:val="F731F7E38CD34A889AC19620ACF4392A"/>
          </w:placeholder>
        </w:sdtPr>
        <w:sdtContent>
          <w:fldSimple w:instr=" DOCVARIABLE OfficialLetterDate \* MERGEFORMAT ">
            <w:r w:rsidR="0008194B">
              <w:t>Miejscowość, data</w:t>
            </w:r>
          </w:fldSimple>
        </w:sdtContent>
      </w:sdt>
      <w:r w:rsidR="0008194B">
        <w:t xml:space="preserve"> 2015-10-21</w:t>
      </w:r>
    </w:p>
    <w:p w:rsidR="0008194B" w:rsidRPr="009B2473" w:rsidRDefault="007F3E43" w:rsidP="00FD1AAC">
      <w:pPr>
        <w:pStyle w:val="Znakteczki"/>
      </w:pPr>
      <w:sdt>
        <w:sdtPr>
          <w:id w:val="2016644546"/>
          <w:lock w:val="contentLocked"/>
          <w:placeholder>
            <w:docPart w:val="F731F7E38CD34A889AC19620ACF4392A"/>
          </w:placeholder>
        </w:sdtPr>
        <w:sdtContent>
          <w:fldSimple w:instr=" DOCVARIABLE CaseSignature \* MERGEFORMAT ">
            <w:r w:rsidR="0008194B">
              <w:t>Znak teczki akt</w:t>
            </w:r>
          </w:fldSimple>
        </w:sdtContent>
      </w:sdt>
      <w:r w:rsidR="0008194B">
        <w:t>:6840.2.2015</w:t>
      </w:r>
    </w:p>
    <w:p w:rsidR="0008194B" w:rsidRPr="009B2473" w:rsidRDefault="0008194B" w:rsidP="00FD1AAC">
      <w:pPr>
        <w:jc w:val="center"/>
        <w:rPr>
          <w:rFonts w:eastAsia="Calibri"/>
          <w:b/>
          <w:sz w:val="24"/>
          <w:szCs w:val="24"/>
        </w:rPr>
      </w:pPr>
      <w:r w:rsidRPr="009B2473">
        <w:rPr>
          <w:rFonts w:eastAsia="Calibri"/>
          <w:b/>
          <w:sz w:val="24"/>
          <w:szCs w:val="24"/>
        </w:rPr>
        <w:t>Ogłoszenie</w:t>
      </w:r>
    </w:p>
    <w:p w:rsidR="0008194B" w:rsidRPr="009B2473" w:rsidRDefault="0008194B" w:rsidP="00FD1AAC">
      <w:pPr>
        <w:spacing w:after="240"/>
        <w:jc w:val="both"/>
        <w:rPr>
          <w:rFonts w:eastAsia="Calibri"/>
          <w:szCs w:val="20"/>
        </w:rPr>
      </w:pPr>
      <w:r w:rsidRPr="009B2473">
        <w:rPr>
          <w:rFonts w:eastAsia="Calibri"/>
          <w:szCs w:val="20"/>
        </w:rPr>
        <w:t>Na podstawie art. 37 ust. 1 i art. 38 ust. 1 i 2 ustawy z dnia 21 sierpnia 1997 roku o gospodarce nieruchomościami (t. j. – Dz. U. z 201</w:t>
      </w:r>
      <w:r>
        <w:rPr>
          <w:rFonts w:eastAsia="Calibri"/>
          <w:szCs w:val="20"/>
        </w:rPr>
        <w:t>5 r., poz. 782</w:t>
      </w:r>
      <w:r w:rsidRPr="009B2473">
        <w:rPr>
          <w:rFonts w:eastAsia="Calibri"/>
          <w:szCs w:val="20"/>
        </w:rPr>
        <w:t xml:space="preserve"> ze zm.) oraz § 6 pkt 1 Rozporządzenia Rady Ministrów z dnia 14 września 2004 r. w sprawie sposobu i trybu przeprowadzania przetargów oraz rokowań na zbycie nieruchomości (Dz. U. z  2004 r. Nr 207, poz. 2108 ze zm.)</w:t>
      </w:r>
    </w:p>
    <w:p w:rsidR="0008194B" w:rsidRPr="009B2473" w:rsidRDefault="0008194B" w:rsidP="00FD1AAC">
      <w:pPr>
        <w:spacing w:after="120"/>
        <w:jc w:val="center"/>
        <w:rPr>
          <w:rFonts w:eastAsia="Calibri"/>
          <w:b/>
          <w:szCs w:val="20"/>
        </w:rPr>
      </w:pPr>
      <w:r w:rsidRPr="009B2473">
        <w:rPr>
          <w:rFonts w:eastAsia="Calibri"/>
          <w:b/>
          <w:szCs w:val="20"/>
        </w:rPr>
        <w:t>Burmistrz Czerska</w:t>
      </w:r>
    </w:p>
    <w:p w:rsidR="0008194B" w:rsidRPr="009B2473" w:rsidRDefault="0008194B" w:rsidP="00FD1AAC">
      <w:pPr>
        <w:spacing w:after="0"/>
        <w:jc w:val="center"/>
        <w:rPr>
          <w:rFonts w:eastAsia="Calibri"/>
          <w:b/>
          <w:szCs w:val="20"/>
        </w:rPr>
      </w:pPr>
      <w:r w:rsidRPr="009B2473">
        <w:rPr>
          <w:rFonts w:eastAsia="Calibri"/>
          <w:b/>
          <w:szCs w:val="20"/>
        </w:rPr>
        <w:t>ogłasza</w:t>
      </w:r>
    </w:p>
    <w:p w:rsidR="0008194B" w:rsidRDefault="0008194B" w:rsidP="00FD1AAC">
      <w:pPr>
        <w:spacing w:after="240"/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 xml:space="preserve">II </w:t>
      </w:r>
      <w:r w:rsidRPr="009B2473">
        <w:rPr>
          <w:rFonts w:eastAsia="Calibri"/>
          <w:b/>
          <w:szCs w:val="20"/>
        </w:rPr>
        <w:t>publiczny nieograniczony przetarg ustny na sprzedaż praw własności niżej wymienionej nieruchomości zabudowanej stanowiącej własność Gminy Czersk</w:t>
      </w:r>
      <w:r>
        <w:rPr>
          <w:rFonts w:eastAsia="Calibri"/>
          <w:b/>
          <w:szCs w:val="20"/>
        </w:rPr>
        <w:t>,</w:t>
      </w:r>
    </w:p>
    <w:p w:rsidR="0008194B" w:rsidRPr="009B2473" w:rsidRDefault="0008194B" w:rsidP="00FD1AAC">
      <w:pPr>
        <w:spacing w:after="240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Termin I przetargu 8 września 2015 r. / w II przetargu obniżano 10% cenę wywoławczą nieruchomości/.</w:t>
      </w:r>
    </w:p>
    <w:tbl>
      <w:tblPr>
        <w:tblW w:w="9945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4"/>
        <w:gridCol w:w="1560"/>
        <w:gridCol w:w="1844"/>
        <w:gridCol w:w="1648"/>
        <w:gridCol w:w="2189"/>
      </w:tblGrid>
      <w:tr w:rsidR="0008194B" w:rsidTr="00FD1AAC">
        <w:trPr>
          <w:trHeight w:val="99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4B" w:rsidRPr="009B2473" w:rsidRDefault="0008194B" w:rsidP="00FD1AA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9B2473">
              <w:rPr>
                <w:rFonts w:eastAsia="Calibri"/>
                <w:b/>
                <w:szCs w:val="20"/>
                <w:lang w:eastAsia="pl-PL"/>
              </w:rPr>
              <w:t>Numer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4B" w:rsidRPr="009B2473" w:rsidRDefault="0008194B" w:rsidP="00FD1AA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vertAlign w:val="superscript"/>
                <w:lang w:eastAsia="pl-PL"/>
              </w:rPr>
            </w:pPr>
            <w:r w:rsidRPr="009B2473">
              <w:rPr>
                <w:rFonts w:eastAsia="Calibri"/>
                <w:b/>
                <w:szCs w:val="20"/>
                <w:lang w:eastAsia="pl-PL"/>
              </w:rPr>
              <w:t>Powierzchnia w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4B" w:rsidRPr="009B2473" w:rsidRDefault="0008194B" w:rsidP="00FD1AA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9B2473">
              <w:rPr>
                <w:rFonts w:eastAsia="Calibri"/>
                <w:b/>
                <w:szCs w:val="20"/>
                <w:lang w:eastAsia="pl-PL"/>
              </w:rPr>
              <w:t>Numer księgi wieczystej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4B" w:rsidRPr="009B2473" w:rsidRDefault="0008194B" w:rsidP="00FD1AA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9B2473">
              <w:rPr>
                <w:rFonts w:eastAsia="Calibri"/>
                <w:b/>
                <w:szCs w:val="20"/>
                <w:lang w:eastAsia="pl-PL"/>
              </w:rPr>
              <w:t>Położenie</w:t>
            </w:r>
          </w:p>
          <w:p w:rsidR="0008194B" w:rsidRPr="009B2473" w:rsidRDefault="0008194B" w:rsidP="00FD1AA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9B2473">
              <w:rPr>
                <w:rFonts w:eastAsia="Calibri"/>
                <w:b/>
                <w:szCs w:val="20"/>
                <w:lang w:eastAsia="pl-PL"/>
              </w:rPr>
              <w:t>nieruchomości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4B" w:rsidRPr="009B2473" w:rsidRDefault="0008194B" w:rsidP="00FD1AA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9B2473">
              <w:rPr>
                <w:rFonts w:eastAsia="Calibri"/>
                <w:b/>
                <w:szCs w:val="20"/>
                <w:lang w:eastAsia="pl-PL"/>
              </w:rPr>
              <w:t xml:space="preserve">Cena wywoławcza nieruchomości </w:t>
            </w:r>
          </w:p>
        </w:tc>
      </w:tr>
      <w:tr w:rsidR="0008194B" w:rsidTr="00FD1AAC">
        <w:trPr>
          <w:trHeight w:val="86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4B" w:rsidRPr="009B2473" w:rsidRDefault="0008194B" w:rsidP="00F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9B2473">
              <w:rPr>
                <w:rFonts w:eastAsia="Calibri"/>
                <w:szCs w:val="20"/>
                <w:lang w:eastAsia="pl-PL"/>
              </w:rPr>
              <w:t xml:space="preserve">390/3 zabudowana budynkiem  handlowo - usługowym </w:t>
            </w:r>
          </w:p>
          <w:p w:rsidR="0008194B" w:rsidRPr="009B2473" w:rsidRDefault="0008194B" w:rsidP="00F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9B2473">
              <w:rPr>
                <w:rFonts w:eastAsia="Calibri"/>
                <w:szCs w:val="20"/>
                <w:lang w:eastAsia="pl-PL"/>
              </w:rPr>
              <w:t>o pow. użytkowej 93,70 m</w:t>
            </w:r>
            <w:r w:rsidRPr="009B2473">
              <w:rPr>
                <w:rFonts w:eastAsia="Calibri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4B" w:rsidRPr="009B2473" w:rsidRDefault="0008194B" w:rsidP="00F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9B2473">
              <w:rPr>
                <w:rFonts w:eastAsia="Calibri"/>
                <w:szCs w:val="20"/>
                <w:lang w:eastAsia="pl-PL"/>
              </w:rPr>
              <w:t>0.0240</w:t>
            </w:r>
          </w:p>
          <w:p w:rsidR="0008194B" w:rsidRPr="009B2473" w:rsidRDefault="0008194B" w:rsidP="00F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4B" w:rsidRPr="009B2473" w:rsidRDefault="0008194B" w:rsidP="00F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  <w:r w:rsidRPr="009B2473">
              <w:rPr>
                <w:rFonts w:eastAsia="Calibri"/>
                <w:szCs w:val="20"/>
              </w:rPr>
              <w:t>SL1C/00004634/5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4B" w:rsidRPr="009B2473" w:rsidRDefault="0008194B" w:rsidP="00F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9B2473">
              <w:rPr>
                <w:rFonts w:eastAsia="Calibri"/>
                <w:szCs w:val="20"/>
                <w:lang w:eastAsia="pl-PL"/>
              </w:rPr>
              <w:t xml:space="preserve">Rytel, </w:t>
            </w:r>
          </w:p>
          <w:p w:rsidR="0008194B" w:rsidRPr="009B2473" w:rsidRDefault="0008194B" w:rsidP="00F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9B2473">
              <w:rPr>
                <w:rFonts w:eastAsia="Calibri"/>
                <w:szCs w:val="20"/>
                <w:lang w:eastAsia="pl-PL"/>
              </w:rPr>
              <w:t xml:space="preserve">ul. Ostrowska 4 </w:t>
            </w:r>
            <w:r w:rsidRPr="009B2473">
              <w:rPr>
                <w:rFonts w:eastAsia="Calibri"/>
                <w:szCs w:val="20"/>
                <w:lang w:eastAsia="pl-PL"/>
              </w:rPr>
              <w:br/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4B" w:rsidRPr="009B2473" w:rsidRDefault="0008194B" w:rsidP="00FD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9B2473">
              <w:rPr>
                <w:rFonts w:eastAsia="Calibri"/>
                <w:b/>
                <w:szCs w:val="20"/>
                <w:lang w:eastAsia="pl-PL"/>
              </w:rPr>
              <w:t>1</w:t>
            </w:r>
            <w:r>
              <w:rPr>
                <w:rFonts w:eastAsia="Calibri"/>
                <w:b/>
                <w:szCs w:val="20"/>
                <w:lang w:eastAsia="pl-PL"/>
              </w:rPr>
              <w:t>71</w:t>
            </w:r>
            <w:r w:rsidRPr="009B2473">
              <w:rPr>
                <w:rFonts w:eastAsia="Calibri"/>
                <w:b/>
                <w:szCs w:val="20"/>
                <w:lang w:eastAsia="pl-PL"/>
              </w:rPr>
              <w:t>.</w:t>
            </w:r>
            <w:r>
              <w:rPr>
                <w:rFonts w:eastAsia="Calibri"/>
                <w:b/>
                <w:szCs w:val="20"/>
                <w:lang w:eastAsia="pl-PL"/>
              </w:rPr>
              <w:t>9</w:t>
            </w:r>
            <w:r w:rsidRPr="009B2473">
              <w:rPr>
                <w:rFonts w:eastAsia="Calibri"/>
                <w:b/>
                <w:szCs w:val="20"/>
                <w:lang w:eastAsia="pl-PL"/>
              </w:rPr>
              <w:t>00 zł</w:t>
            </w:r>
          </w:p>
        </w:tc>
      </w:tr>
    </w:tbl>
    <w:p w:rsidR="0008194B" w:rsidRPr="009B2473" w:rsidRDefault="0008194B" w:rsidP="0008194B">
      <w:pPr>
        <w:spacing w:after="0"/>
        <w:jc w:val="both"/>
        <w:rPr>
          <w:rFonts w:eastAsia="Calibri"/>
          <w:b/>
          <w:szCs w:val="20"/>
        </w:rPr>
      </w:pPr>
    </w:p>
    <w:p w:rsidR="0008194B" w:rsidRPr="009B2473" w:rsidRDefault="0008194B" w:rsidP="0008194B">
      <w:pPr>
        <w:jc w:val="both"/>
        <w:rPr>
          <w:rFonts w:eastAsia="Calibri"/>
          <w:b/>
          <w:szCs w:val="20"/>
        </w:rPr>
      </w:pPr>
      <w:r w:rsidRPr="009B2473">
        <w:rPr>
          <w:rFonts w:eastAsia="Calibri"/>
          <w:b/>
          <w:szCs w:val="20"/>
        </w:rPr>
        <w:t>Działka nie jest objęta miejscowym planem zagospodarowania przestrzennego Gminy Czersk.</w:t>
      </w:r>
    </w:p>
    <w:p w:rsidR="0008194B" w:rsidRPr="009B2473" w:rsidRDefault="0008194B" w:rsidP="0008194B">
      <w:pPr>
        <w:spacing w:after="0"/>
        <w:rPr>
          <w:rFonts w:eastAsia="Calibri"/>
          <w:b/>
          <w:szCs w:val="20"/>
        </w:rPr>
      </w:pPr>
      <w:r w:rsidRPr="009B2473">
        <w:rPr>
          <w:rFonts w:eastAsia="Calibri"/>
          <w:b/>
          <w:szCs w:val="20"/>
        </w:rPr>
        <w:t>Nieruchomość nie jest przedmiotem obciążeń ani zobowiązań.</w:t>
      </w:r>
    </w:p>
    <w:p w:rsidR="0008194B" w:rsidRPr="009B2473" w:rsidRDefault="0008194B" w:rsidP="0008194B">
      <w:pPr>
        <w:spacing w:after="0"/>
        <w:jc w:val="both"/>
        <w:rPr>
          <w:rFonts w:eastAsia="Calibri"/>
          <w:szCs w:val="20"/>
        </w:rPr>
      </w:pPr>
    </w:p>
    <w:p w:rsidR="0008194B" w:rsidRPr="009B2473" w:rsidRDefault="0008194B" w:rsidP="0008194B">
      <w:pPr>
        <w:spacing w:after="0"/>
        <w:jc w:val="center"/>
        <w:rPr>
          <w:rFonts w:eastAsia="Calibri"/>
          <w:b/>
          <w:sz w:val="22"/>
          <w:u w:val="single"/>
          <w:vertAlign w:val="superscript"/>
        </w:rPr>
      </w:pPr>
      <w:r w:rsidRPr="009B2473">
        <w:rPr>
          <w:rFonts w:eastAsia="Calibri"/>
          <w:b/>
          <w:sz w:val="22"/>
          <w:u w:val="single"/>
        </w:rPr>
        <w:t>PRZETARG ODBĘDZIE SIĘ W SALI NR 33 URZĘ</w:t>
      </w:r>
      <w:r>
        <w:rPr>
          <w:rFonts w:eastAsia="Calibri"/>
          <w:b/>
          <w:sz w:val="22"/>
          <w:u w:val="single"/>
        </w:rPr>
        <w:t xml:space="preserve">DU MIEJSKIEGO W CZERSKU DNIA </w:t>
      </w:r>
      <w:r>
        <w:rPr>
          <w:rFonts w:eastAsia="Calibri"/>
          <w:b/>
          <w:sz w:val="22"/>
          <w:u w:val="single"/>
        </w:rPr>
        <w:br/>
        <w:t xml:space="preserve"> 27 LISTOPADA</w:t>
      </w:r>
      <w:r w:rsidRPr="009B2473">
        <w:rPr>
          <w:rFonts w:eastAsia="Calibri"/>
          <w:b/>
          <w:sz w:val="22"/>
          <w:u w:val="single"/>
        </w:rPr>
        <w:t xml:space="preserve"> 2015 ROKU O GODZ. 1</w:t>
      </w:r>
      <w:r>
        <w:rPr>
          <w:rFonts w:eastAsia="Calibri"/>
          <w:b/>
          <w:sz w:val="22"/>
          <w:u w:val="single"/>
        </w:rPr>
        <w:t>2</w:t>
      </w:r>
      <w:r w:rsidRPr="009B2473">
        <w:rPr>
          <w:rFonts w:eastAsia="Calibri"/>
          <w:b/>
          <w:sz w:val="22"/>
          <w:u w:val="single"/>
          <w:vertAlign w:val="superscript"/>
        </w:rPr>
        <w:t>00</w:t>
      </w:r>
    </w:p>
    <w:p w:rsidR="0008194B" w:rsidRPr="009B2473" w:rsidRDefault="0008194B" w:rsidP="0008194B">
      <w:pPr>
        <w:spacing w:after="0"/>
        <w:rPr>
          <w:rFonts w:eastAsia="Calibri"/>
          <w:b/>
          <w:szCs w:val="20"/>
          <w:u w:val="single"/>
          <w:vertAlign w:val="superscript"/>
        </w:rPr>
      </w:pPr>
    </w:p>
    <w:p w:rsidR="0008194B" w:rsidRPr="009B2473" w:rsidRDefault="0008194B" w:rsidP="0008194B">
      <w:pPr>
        <w:spacing w:after="0"/>
        <w:rPr>
          <w:rFonts w:eastAsia="Calibri"/>
          <w:b/>
          <w:szCs w:val="20"/>
          <w:u w:val="single"/>
        </w:rPr>
      </w:pPr>
      <w:r w:rsidRPr="009B2473">
        <w:rPr>
          <w:rFonts w:eastAsia="Calibri"/>
          <w:b/>
          <w:szCs w:val="20"/>
          <w:u w:val="single"/>
        </w:rPr>
        <w:t>Warunki przetargu:</w:t>
      </w:r>
    </w:p>
    <w:p w:rsidR="0008194B" w:rsidRPr="009B2473" w:rsidRDefault="0008194B" w:rsidP="0008194B">
      <w:pPr>
        <w:spacing w:after="0"/>
        <w:jc w:val="both"/>
        <w:rPr>
          <w:rFonts w:eastAsia="Calibri"/>
          <w:b/>
          <w:szCs w:val="20"/>
        </w:rPr>
      </w:pPr>
      <w:r w:rsidRPr="009B2473">
        <w:rPr>
          <w:rFonts w:eastAsia="Calibri"/>
          <w:b/>
          <w:szCs w:val="20"/>
        </w:rPr>
        <w:t>Warunkiem uczestnictwa w przetargu jest wniesienie wadium w wysokości 10 % ceny wywoławczej najpóźniej do dnia 2</w:t>
      </w:r>
      <w:r>
        <w:rPr>
          <w:rFonts w:eastAsia="Calibri"/>
          <w:b/>
          <w:szCs w:val="20"/>
        </w:rPr>
        <w:t>0</w:t>
      </w:r>
      <w:r w:rsidRPr="009B2473">
        <w:rPr>
          <w:rFonts w:eastAsia="Calibri"/>
          <w:b/>
          <w:szCs w:val="20"/>
        </w:rPr>
        <w:t xml:space="preserve"> </w:t>
      </w:r>
      <w:r>
        <w:rPr>
          <w:rFonts w:eastAsia="Calibri"/>
          <w:b/>
          <w:szCs w:val="20"/>
        </w:rPr>
        <w:t>listopada</w:t>
      </w:r>
      <w:r w:rsidRPr="009B2473">
        <w:rPr>
          <w:rFonts w:eastAsia="Calibri"/>
          <w:b/>
          <w:szCs w:val="20"/>
        </w:rPr>
        <w:t xml:space="preserve"> 2015 r. Wadium może być wniesione w pieniądzu na konto Urzędu Miejskiego w Czersku nr 05 8342 0009 5000 2600 2000 0004 Bank Spółdzielczy w Skórczu lub w obligacjach Skarbu Państwa</w:t>
      </w:r>
    </w:p>
    <w:p w:rsidR="0008194B" w:rsidRPr="009B2473" w:rsidRDefault="0008194B" w:rsidP="0008194B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 w:rsidRPr="009B2473">
        <w:rPr>
          <w:rFonts w:eastAsia="Calibri"/>
          <w:szCs w:val="20"/>
        </w:rPr>
        <w:t>dowód wniesienia wadium przez uczestnika przetargu podlega przedłożeniu komisji przetargowej przed otwarciem przetargu</w:t>
      </w:r>
    </w:p>
    <w:p w:rsidR="0008194B" w:rsidRPr="009B2473" w:rsidRDefault="0008194B" w:rsidP="0008194B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 w:rsidRPr="009B2473">
        <w:rPr>
          <w:rFonts w:eastAsia="Calibri"/>
          <w:szCs w:val="20"/>
        </w:rPr>
        <w:t>w tytule dowodu wpłaty wadium winna znaleźć się informacja o oznaczeniu geodezyjnym nieruchomości, której dotyczy wpłata</w:t>
      </w:r>
    </w:p>
    <w:p w:rsidR="0008194B" w:rsidRPr="009B2473" w:rsidRDefault="0008194B" w:rsidP="0008194B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 w:rsidRPr="009B2473">
        <w:rPr>
          <w:rFonts w:eastAsia="Calibri"/>
          <w:szCs w:val="20"/>
        </w:rPr>
        <w:t>wadium wniesione w pieniądzu przez uczestnika przetargu, który go wygrał, zalicza się na poczet ceny za sprzedaną nieruchomość, natomiast wadium wniesione w obligacjach Skarbu Państwa podlega zwrotowi niezwłocznie po wpłaceniu kwoty równej cenie nabycia nieruchomości</w:t>
      </w:r>
    </w:p>
    <w:p w:rsidR="0008194B" w:rsidRPr="009B2473" w:rsidRDefault="0008194B" w:rsidP="0008194B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 w:rsidRPr="009B2473">
        <w:rPr>
          <w:rFonts w:eastAsia="Calibri"/>
          <w:szCs w:val="20"/>
        </w:rPr>
        <w:t>wadium wniesione przez uczestnika przetargu, który go wygrał, lecz uchyli się od zawarcia umowy w formie aktu notarialnego, przepada na rzecz sprzedającego</w:t>
      </w:r>
    </w:p>
    <w:p w:rsidR="0008194B" w:rsidRPr="009B2473" w:rsidRDefault="0008194B" w:rsidP="0008194B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 w:rsidRPr="009B2473">
        <w:rPr>
          <w:rFonts w:eastAsia="Calibri"/>
          <w:szCs w:val="20"/>
        </w:rPr>
        <w:t>wadium wpłacone przez uczestnika przetargu, który go przegrał podlega zwrotowi w terminie nie później, jak w 3 dni od daty zamknięcia przetargu</w:t>
      </w:r>
    </w:p>
    <w:p w:rsidR="0008194B" w:rsidRPr="009B2473" w:rsidRDefault="0008194B" w:rsidP="0008194B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 w:rsidRPr="009B2473">
        <w:rPr>
          <w:rFonts w:eastAsia="Calibri"/>
          <w:szCs w:val="20"/>
        </w:rPr>
        <w:lastRenderedPageBreak/>
        <w:t>koszt zawarcia aktu notarialnego pokrywa nabywca nieruchomości.</w:t>
      </w:r>
    </w:p>
    <w:p w:rsidR="0008194B" w:rsidRPr="009B2473" w:rsidRDefault="0008194B" w:rsidP="0008194B">
      <w:pPr>
        <w:spacing w:after="0"/>
        <w:jc w:val="both"/>
        <w:rPr>
          <w:rFonts w:eastAsia="Calibri"/>
          <w:sz w:val="18"/>
          <w:szCs w:val="18"/>
        </w:rPr>
      </w:pPr>
    </w:p>
    <w:p w:rsidR="0008194B" w:rsidRPr="009B2473" w:rsidRDefault="0008194B" w:rsidP="0008194B">
      <w:pPr>
        <w:spacing w:after="0"/>
        <w:rPr>
          <w:rFonts w:eastAsia="Calibri"/>
          <w:szCs w:val="20"/>
        </w:rPr>
      </w:pPr>
      <w:r w:rsidRPr="009B2473">
        <w:rPr>
          <w:rFonts w:eastAsia="Calibri"/>
          <w:szCs w:val="20"/>
        </w:rPr>
        <w:t xml:space="preserve">Ogłoszenie o przetargu wywieszono na tablicy ogłoszeń Urzędu Miejskiego w Czersku, na stronie internetowej Urzędu </w:t>
      </w:r>
      <w:hyperlink r:id="rId7" w:history="1">
        <w:r w:rsidRPr="009B2473">
          <w:rPr>
            <w:rFonts w:eastAsia="Calibri"/>
            <w:color w:val="0000FF"/>
            <w:szCs w:val="20"/>
            <w:u w:val="single"/>
          </w:rPr>
          <w:t>www.czersk.pl</w:t>
        </w:r>
      </w:hyperlink>
      <w:r w:rsidRPr="009B2473">
        <w:rPr>
          <w:rFonts w:eastAsia="Calibri"/>
          <w:szCs w:val="20"/>
        </w:rPr>
        <w:t xml:space="preserve">.  w </w:t>
      </w:r>
      <w:proofErr w:type="spellStart"/>
      <w:r w:rsidRPr="009B2473">
        <w:rPr>
          <w:rFonts w:eastAsia="Calibri"/>
          <w:szCs w:val="20"/>
        </w:rPr>
        <w:t>BIP-ie</w:t>
      </w:r>
      <w:proofErr w:type="spellEnd"/>
      <w:r w:rsidRPr="009B2473">
        <w:rPr>
          <w:rFonts w:eastAsia="Calibri"/>
          <w:szCs w:val="20"/>
        </w:rPr>
        <w:t xml:space="preserve"> oraz </w:t>
      </w:r>
      <w:hyperlink r:id="rId8" w:history="1">
        <w:r w:rsidRPr="009B2473">
          <w:rPr>
            <w:rFonts w:eastAsia="Calibri"/>
            <w:color w:val="0000FF"/>
            <w:szCs w:val="20"/>
            <w:u w:val="single"/>
          </w:rPr>
          <w:t>www.ofertyinwestycyjne.pl</w:t>
        </w:r>
      </w:hyperlink>
      <w:r w:rsidRPr="009B2473">
        <w:rPr>
          <w:rFonts w:eastAsia="Calibri"/>
          <w:szCs w:val="20"/>
        </w:rPr>
        <w:t>.</w:t>
      </w:r>
    </w:p>
    <w:p w:rsidR="0008194B" w:rsidRPr="009B2473" w:rsidRDefault="0008194B" w:rsidP="0008194B">
      <w:pPr>
        <w:spacing w:after="0"/>
        <w:jc w:val="both"/>
        <w:rPr>
          <w:rFonts w:eastAsia="Calibri"/>
          <w:szCs w:val="20"/>
        </w:rPr>
      </w:pPr>
      <w:r w:rsidRPr="009B2473">
        <w:rPr>
          <w:rFonts w:eastAsia="Calibri"/>
          <w:szCs w:val="20"/>
        </w:rPr>
        <w:t xml:space="preserve">Szczegółowych informacji o warunkach dotyczących przetargu można uzyskać w biurze numer 55 Urzędu Miejskiego w Czersku lub telefonicznie 52 3954844 lub 52 3954847. </w:t>
      </w:r>
    </w:p>
    <w:p w:rsidR="0008194B" w:rsidRPr="009B2473" w:rsidRDefault="0008194B" w:rsidP="0008194B">
      <w:pPr>
        <w:spacing w:after="0"/>
        <w:jc w:val="both"/>
        <w:rPr>
          <w:rFonts w:eastAsia="Calibri"/>
          <w:szCs w:val="20"/>
        </w:rPr>
      </w:pPr>
    </w:p>
    <w:p w:rsidR="0008194B" w:rsidRPr="009B2473" w:rsidRDefault="007A1233" w:rsidP="0008194B">
      <w:p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Wywieszono dnia 21.10.2015 r.</w:t>
      </w:r>
      <w:bookmarkStart w:id="0" w:name="_GoBack"/>
      <w:bookmarkEnd w:id="0"/>
    </w:p>
    <w:p w:rsidR="0008194B" w:rsidRPr="009B2473" w:rsidRDefault="0008194B" w:rsidP="0008194B">
      <w:pPr>
        <w:spacing w:after="0"/>
        <w:jc w:val="both"/>
        <w:rPr>
          <w:rFonts w:eastAsia="Calibri"/>
          <w:szCs w:val="20"/>
        </w:rPr>
      </w:pPr>
      <w:r w:rsidRPr="009B2473">
        <w:rPr>
          <w:rFonts w:eastAsia="Calibri"/>
          <w:szCs w:val="20"/>
        </w:rPr>
        <w:t xml:space="preserve">Zdjęto dnia …………………….. </w:t>
      </w:r>
    </w:p>
    <w:p w:rsidR="0008194B" w:rsidRPr="009B2473" w:rsidRDefault="0008194B" w:rsidP="0008194B">
      <w:pPr>
        <w:jc w:val="both"/>
        <w:rPr>
          <w:rFonts w:eastAsia="Calibri"/>
          <w:szCs w:val="20"/>
        </w:rPr>
      </w:pPr>
      <w:proofErr w:type="spellStart"/>
      <w:r w:rsidRPr="009B2473">
        <w:rPr>
          <w:rFonts w:eastAsia="Calibri"/>
          <w:szCs w:val="20"/>
        </w:rPr>
        <w:t>wyk.T.L</w:t>
      </w:r>
      <w:proofErr w:type="spellEnd"/>
      <w:r w:rsidRPr="009B2473">
        <w:rPr>
          <w:rFonts w:eastAsia="Calibri"/>
          <w:szCs w:val="20"/>
        </w:rPr>
        <w:t>.</w:t>
      </w:r>
    </w:p>
    <w:p w:rsidR="0008194B" w:rsidRDefault="0008194B" w:rsidP="0008194B">
      <w:pPr>
        <w:spacing w:after="0"/>
      </w:pPr>
    </w:p>
    <w:p w:rsidR="00751F84" w:rsidRDefault="008A18CA"/>
    <w:sectPr w:rsidR="00751F84" w:rsidSect="009B24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CA" w:rsidRDefault="008A18CA">
      <w:pPr>
        <w:spacing w:after="0" w:line="240" w:lineRule="auto"/>
      </w:pPr>
      <w:r>
        <w:separator/>
      </w:r>
    </w:p>
  </w:endnote>
  <w:endnote w:type="continuationSeparator" w:id="0">
    <w:p w:rsidR="008A18CA" w:rsidRDefault="008A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F8" w:rsidRPr="009B2473" w:rsidRDefault="0008194B" w:rsidP="009B2473">
    <w:pPr>
      <w:pStyle w:val="Stopka"/>
    </w:pPr>
    <w:r>
      <w:rPr>
        <w:noProof/>
        <w:lang w:eastAsia="pl-PL"/>
      </w:rPr>
      <w:drawing>
        <wp:inline distT="0" distB="0" distL="0" distR="0">
          <wp:extent cx="5760720" cy="47752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2212"/>
    </w:tblGrid>
    <w:tr w:rsidR="003D4173" w:rsidTr="00F546F8">
      <w:tc>
        <w:tcPr>
          <w:tcW w:w="7000" w:type="dxa"/>
          <w:shd w:val="clear" w:color="auto" w:fill="auto"/>
        </w:tcPr>
        <w:p w:rsidR="00F546F8" w:rsidRPr="00F546F8" w:rsidRDefault="007F3E43" w:rsidP="009B2473">
          <w:pPr>
            <w:pStyle w:val="Stopka"/>
            <w:rPr>
              <w:lang w:val="en-US"/>
            </w:rPr>
          </w:pPr>
          <w:fldSimple w:instr=" DOCVARIABLE DocumentContentId \* MERGEFORMAT ">
            <w:r w:rsidR="0008194B" w:rsidRPr="00F546F8">
              <w:rPr>
                <w:lang w:val="en-US"/>
              </w:rPr>
              <w:t xml:space="preserve">ed5cf446-e531-e511-bff8-74867ae26072    </w:t>
            </w:r>
            <w:fldSimple w:instr=" DOCVARIABLE DocumentStatus \* MERGEFORMAT ">
              <w:r w:rsidR="0008194B" w:rsidRPr="00F546F8">
                <w:rPr>
                  <w:lang w:val="en-US"/>
                </w:rPr>
                <w:t xml:space="preserve"> </w:t>
              </w:r>
            </w:fldSimple>
          </w:fldSimple>
        </w:p>
      </w:tc>
      <w:tc>
        <w:tcPr>
          <w:tcW w:w="2212" w:type="dxa"/>
          <w:shd w:val="clear" w:color="auto" w:fill="auto"/>
        </w:tcPr>
        <w:p w:rsidR="00F546F8" w:rsidRDefault="0008194B" w:rsidP="00F546F8">
          <w:pPr>
            <w:pStyle w:val="Stopka"/>
            <w:jc w:val="right"/>
          </w:pPr>
          <w:r>
            <w:t xml:space="preserve">Strona </w:t>
          </w:r>
          <w:r w:rsidR="007F3E43">
            <w:fldChar w:fldCharType="begin"/>
          </w:r>
          <w:r>
            <w:instrText xml:space="preserve"> PAGE  \* MERGEFORMAT </w:instrText>
          </w:r>
          <w:r w:rsidR="007F3E43">
            <w:fldChar w:fldCharType="separate"/>
          </w:r>
          <w:r w:rsidR="00152EC1">
            <w:rPr>
              <w:noProof/>
            </w:rPr>
            <w:t>2</w:t>
          </w:r>
          <w:r w:rsidR="007F3E43">
            <w:fldChar w:fldCharType="end"/>
          </w:r>
        </w:p>
      </w:tc>
    </w:tr>
  </w:tbl>
  <w:p w:rsidR="009B2473" w:rsidRPr="009B2473" w:rsidRDefault="008A18CA" w:rsidP="009B24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F8" w:rsidRPr="009B2473" w:rsidRDefault="0008194B" w:rsidP="009B2473">
    <w:pPr>
      <w:pStyle w:val="Stopka"/>
    </w:pPr>
    <w:r>
      <w:rPr>
        <w:noProof/>
        <w:lang w:eastAsia="pl-PL"/>
      </w:rPr>
      <w:drawing>
        <wp:inline distT="0" distB="0" distL="0" distR="0">
          <wp:extent cx="5760720" cy="546735"/>
          <wp:effectExtent l="0" t="0" r="0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2212"/>
    </w:tblGrid>
    <w:tr w:rsidR="003D4173" w:rsidTr="00F546F8">
      <w:tc>
        <w:tcPr>
          <w:tcW w:w="7000" w:type="dxa"/>
          <w:shd w:val="clear" w:color="auto" w:fill="auto"/>
        </w:tcPr>
        <w:p w:rsidR="00F546F8" w:rsidRPr="00F546F8" w:rsidRDefault="007F3E43" w:rsidP="009B2473">
          <w:pPr>
            <w:pStyle w:val="Stopka"/>
            <w:rPr>
              <w:lang w:val="en-US"/>
            </w:rPr>
          </w:pPr>
          <w:fldSimple w:instr=" DOCVARIABLE DocumentContentId \* MERGEFORMAT ">
            <w:r w:rsidR="0008194B" w:rsidRPr="00F546F8">
              <w:rPr>
                <w:lang w:val="en-US"/>
              </w:rPr>
              <w:t xml:space="preserve">ed5cf446-e531-e511-bff8-74867ae26072    </w:t>
            </w:r>
            <w:fldSimple w:instr=" DOCVARIABLE DocumentStatus \* MERGEFORMAT ">
              <w:r w:rsidR="0008194B" w:rsidRPr="00F546F8">
                <w:rPr>
                  <w:lang w:val="en-US"/>
                </w:rPr>
                <w:t xml:space="preserve"> </w:t>
              </w:r>
            </w:fldSimple>
          </w:fldSimple>
        </w:p>
      </w:tc>
      <w:tc>
        <w:tcPr>
          <w:tcW w:w="2212" w:type="dxa"/>
          <w:shd w:val="clear" w:color="auto" w:fill="auto"/>
        </w:tcPr>
        <w:p w:rsidR="00F546F8" w:rsidRDefault="0008194B" w:rsidP="00F546F8">
          <w:pPr>
            <w:pStyle w:val="Stopka"/>
            <w:jc w:val="right"/>
          </w:pPr>
          <w:r>
            <w:t xml:space="preserve">Strona </w:t>
          </w:r>
          <w:r w:rsidR="007F3E43">
            <w:fldChar w:fldCharType="begin"/>
          </w:r>
          <w:r>
            <w:instrText xml:space="preserve"> PAGE  \* MERGEFORMAT </w:instrText>
          </w:r>
          <w:r w:rsidR="007F3E43">
            <w:fldChar w:fldCharType="separate"/>
          </w:r>
          <w:r w:rsidR="00152EC1">
            <w:rPr>
              <w:noProof/>
            </w:rPr>
            <w:t>1</w:t>
          </w:r>
          <w:r w:rsidR="007F3E43">
            <w:fldChar w:fldCharType="end"/>
          </w:r>
        </w:p>
      </w:tc>
    </w:tr>
  </w:tbl>
  <w:p w:rsidR="009B2473" w:rsidRPr="009B2473" w:rsidRDefault="008A18CA" w:rsidP="009B24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CA" w:rsidRDefault="008A18CA">
      <w:pPr>
        <w:spacing w:after="0" w:line="240" w:lineRule="auto"/>
      </w:pPr>
      <w:r>
        <w:separator/>
      </w:r>
    </w:p>
  </w:footnote>
  <w:footnote w:type="continuationSeparator" w:id="0">
    <w:p w:rsidR="008A18CA" w:rsidRDefault="008A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73" w:rsidRPr="009B2473" w:rsidRDefault="0008194B" w:rsidP="009B2473">
    <w:pPr>
      <w:pStyle w:val="Nagwek"/>
    </w:pPr>
    <w:r>
      <w:rPr>
        <w:noProof/>
        <w:lang w:eastAsia="pl-PL"/>
      </w:rPr>
      <w:drawing>
        <wp:inline distT="0" distB="0" distL="0" distR="0">
          <wp:extent cx="5760720" cy="2184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73" w:rsidRPr="009B2473" w:rsidRDefault="0008194B" w:rsidP="009B2473">
    <w:pPr>
      <w:pStyle w:val="Nagwek"/>
    </w:pPr>
    <w:r>
      <w:rPr>
        <w:noProof/>
        <w:lang w:eastAsia="pl-PL"/>
      </w:rPr>
      <w:drawing>
        <wp:inline distT="0" distB="0" distL="0" distR="0">
          <wp:extent cx="5760720" cy="6788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6D42"/>
    <w:multiLevelType w:val="hybridMultilevel"/>
    <w:tmpl w:val="8AC664B6"/>
    <w:lvl w:ilvl="0" w:tplc="9F122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E3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C5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48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A8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A8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14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6C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04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6D"/>
    <w:rsid w:val="000041C0"/>
    <w:rsid w:val="0008194B"/>
    <w:rsid w:val="00140281"/>
    <w:rsid w:val="00152EC1"/>
    <w:rsid w:val="007A1233"/>
    <w:rsid w:val="007F3E43"/>
    <w:rsid w:val="008A18CA"/>
    <w:rsid w:val="00CE0773"/>
    <w:rsid w:val="00F9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194B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94B"/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081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94B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08194B"/>
    <w:pPr>
      <w:spacing w:after="280" w:line="240" w:lineRule="auto"/>
      <w:jc w:val="right"/>
    </w:pPr>
  </w:style>
  <w:style w:type="character" w:customStyle="1" w:styleId="DatapismaZnak">
    <w:name w:val="Data pisma Znak"/>
    <w:basedOn w:val="Domylnaczcionkaakapitu"/>
    <w:link w:val="Datapisma"/>
    <w:uiPriority w:val="98"/>
    <w:rsid w:val="0008194B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08194B"/>
    <w:pPr>
      <w:spacing w:after="280" w:line="240" w:lineRule="auto"/>
      <w:ind w:left="1077"/>
    </w:pPr>
  </w:style>
  <w:style w:type="character" w:customStyle="1" w:styleId="ZnakteczkiZnak">
    <w:name w:val="Znak teczki Znak"/>
    <w:basedOn w:val="Domylnaczcionkaakapitu"/>
    <w:link w:val="Znakteczki"/>
    <w:uiPriority w:val="98"/>
    <w:rsid w:val="0008194B"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194B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94B"/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081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94B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08194B"/>
    <w:pPr>
      <w:spacing w:after="280" w:line="240" w:lineRule="auto"/>
      <w:jc w:val="right"/>
    </w:pPr>
  </w:style>
  <w:style w:type="character" w:customStyle="1" w:styleId="DatapismaZnak">
    <w:name w:val="Data pisma Znak"/>
    <w:basedOn w:val="Domylnaczcionkaakapitu"/>
    <w:link w:val="Datapisma"/>
    <w:uiPriority w:val="98"/>
    <w:rsid w:val="0008194B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08194B"/>
    <w:pPr>
      <w:spacing w:after="280" w:line="240" w:lineRule="auto"/>
      <w:ind w:left="1077"/>
    </w:pPr>
  </w:style>
  <w:style w:type="character" w:customStyle="1" w:styleId="ZnakteczkiZnak">
    <w:name w:val="Znak teczki Znak"/>
    <w:basedOn w:val="Domylnaczcionkaakapitu"/>
    <w:link w:val="Znakteczki"/>
    <w:uiPriority w:val="98"/>
    <w:rsid w:val="0008194B"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rtyinwestycyjn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r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31F7E38CD34A889AC19620ACF43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E6062-C0E5-46A4-A1D1-EC7C160336FF}"/>
      </w:docPartPr>
      <w:docPartBody>
        <w:p w:rsidR="00FE01FD" w:rsidRDefault="002D3F0F" w:rsidP="002D3F0F">
          <w:pPr>
            <w:pStyle w:val="F731F7E38CD34A889AC19620ACF4392A"/>
          </w:pPr>
          <w:r w:rsidRPr="00EA115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D3F0F"/>
    <w:rsid w:val="00131317"/>
    <w:rsid w:val="002D3F0F"/>
    <w:rsid w:val="00934DBB"/>
    <w:rsid w:val="00D26329"/>
    <w:rsid w:val="00FE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3F0F"/>
    <w:rPr>
      <w:color w:val="808080"/>
    </w:rPr>
  </w:style>
  <w:style w:type="paragraph" w:customStyle="1" w:styleId="F731F7E38CD34A889AC19620ACF4392A">
    <w:name w:val="F731F7E38CD34A889AC19620ACF4392A"/>
    <w:rsid w:val="002D3F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Lenz</dc:creator>
  <cp:keywords/>
  <dc:description/>
  <cp:lastModifiedBy>Adam</cp:lastModifiedBy>
  <cp:revision>2</cp:revision>
  <dcterms:created xsi:type="dcterms:W3CDTF">2015-10-25T21:42:00Z</dcterms:created>
  <dcterms:modified xsi:type="dcterms:W3CDTF">2015-10-25T21:42:00Z</dcterms:modified>
</cp:coreProperties>
</file>